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E1C" w:rsidRDefault="00E7489E">
      <w:bookmarkStart w:id="0" w:name="_GoBack"/>
      <w:bookmarkEnd w:id="0"/>
      <w:r>
        <w:t xml:space="preserve">The </w:t>
      </w:r>
      <w:r>
        <w:rPr>
          <w:i/>
        </w:rPr>
        <w:t xml:space="preserve">Index </w:t>
      </w:r>
      <w:r>
        <w:t>was released at an on-campus press conference in March, 2016, with extensive press and media coverage, becoming, according to Loyola communications staff, “</w:t>
      </w:r>
      <w:r w:rsidRPr="00280B97">
        <w:rPr>
          <w:i/>
        </w:rPr>
        <w:t>the Loyola news story of the year.”</w:t>
      </w:r>
      <w:r>
        <w:t xml:space="preserve">  As staff reported to us,</w:t>
      </w:r>
      <w:r w:rsidRPr="00647417">
        <w:t xml:space="preserve"> </w:t>
      </w:r>
      <w:r>
        <w:t>“W</w:t>
      </w:r>
      <w:r w:rsidRPr="00647417">
        <w:rPr>
          <w:color w:val="000000"/>
        </w:rPr>
        <w:t>e had more than 160 traditional print and digital pick-ups in March.  Circulation statistics show that sites and periodicals have more than 83 million unique visitors and a potential viewership of more than 94 million.</w:t>
      </w:r>
      <w:r>
        <w:rPr>
          <w:color w:val="000000"/>
        </w:rPr>
        <w:t xml:space="preserve"> </w:t>
      </w:r>
      <w:r w:rsidRPr="00647417">
        <w:rPr>
          <w:color w:val="000000"/>
        </w:rPr>
        <w:t>This does NOT include the television appearances and clips we sent earlier.</w:t>
      </w:r>
      <w:r>
        <w:rPr>
          <w:color w:val="000000"/>
        </w:rPr>
        <w:t>”</w:t>
      </w:r>
      <w:r>
        <w:t xml:space="preserve">]  </w:t>
      </w:r>
    </w:p>
    <w:p w:rsidR="00E7489E" w:rsidRDefault="00E7489E"/>
    <w:p w:rsidR="00E7489E" w:rsidRDefault="00E7489E" w:rsidP="00E7489E">
      <w:pPr>
        <w:jc w:val="right"/>
      </w:pPr>
      <w:r>
        <w:t>Index 2016-Press and Media numbers-ind</w:t>
      </w:r>
    </w:p>
    <w:sectPr w:rsidR="00E7489E" w:rsidSect="005A6C4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9E"/>
    <w:rsid w:val="00103881"/>
    <w:rsid w:val="00127E1C"/>
    <w:rsid w:val="001B078A"/>
    <w:rsid w:val="00404D84"/>
    <w:rsid w:val="005A6C4D"/>
    <w:rsid w:val="009B5A7A"/>
    <w:rsid w:val="00E7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EC711-3241-4AC5-A7B2-160A7DDB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kammer</dc:creator>
  <cp:keywords/>
  <dc:description/>
  <cp:lastModifiedBy>alfred kammer</cp:lastModifiedBy>
  <cp:revision>2</cp:revision>
  <dcterms:created xsi:type="dcterms:W3CDTF">2018-05-14T00:41:00Z</dcterms:created>
  <dcterms:modified xsi:type="dcterms:W3CDTF">2018-08-08T18:04:00Z</dcterms:modified>
</cp:coreProperties>
</file>